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ООО «РОСТТЕХ»</w:t>
      </w:r>
    </w:p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ИНН/КПП 2465240182/240401001</w:t>
      </w:r>
    </w:p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ОГРН 1102468036714, ОКПО 67644221</w:t>
      </w:r>
    </w:p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662520 Красноярский край,</w:t>
      </w:r>
    </w:p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Березовский район, п. Березовка,</w:t>
      </w:r>
    </w:p>
    <w:p>
      <w:pPr>
        <w:tabs>
          <w:tab w:val="left" w:pos="7665"/>
        </w:tabs>
        <w:spacing w:after="0" w:line="240" w:lineRule="auto"/>
        <w:jc w:val="right"/>
        <w:rPr>
          <w:rFonts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</w:rPr>
        <w:t xml:space="preserve">ул. Центральная, зд. 54, пом. 2.3,комн. </w:t>
      </w:r>
      <w:r>
        <w:rPr>
          <w:rFonts w:ascii="Times New Roman" w:hAnsi="Times New Roman" w:eastAsia="Times New Roman" w:cs="Times New Roman"/>
          <w:lang w:val="en-US"/>
        </w:rPr>
        <w:t>25</w:t>
      </w:r>
    </w:p>
    <w:p>
      <w:pPr>
        <w:spacing w:after="200" w:line="276" w:lineRule="auto"/>
        <w:jc w:val="right"/>
        <w:rPr>
          <w:rFonts w:ascii="Times New Roman" w:hAnsi="Times New Roman" w:eastAsia="Times New Roman" w:cs="Times New Roman"/>
          <w:u w:val="single"/>
          <w:lang w:val="en-US"/>
        </w:rPr>
      </w:pPr>
      <w:r>
        <w:rPr>
          <w:rFonts w:ascii="Times New Roman" w:hAnsi="Times New Roman" w:eastAsia="Times New Roman" w:cs="Times New Roman"/>
          <w:b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lang w:val="en-US"/>
        </w:rPr>
        <w:t>info</w:t>
      </w:r>
      <w:r>
        <w:rPr>
          <w:rFonts w:ascii="Times New Roman" w:hAnsi="Times New Roman" w:eastAsia="Times New Roman" w:cs="Times New Roman"/>
          <w:b/>
          <w:lang w:val="en-US"/>
        </w:rPr>
        <w:t>@rosttech.online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HYPERLINK "mailto:info@rosttech.online" \h </w:instrText>
      </w:r>
      <w:r>
        <w:rPr>
          <w:rFonts w:ascii="Times New Roman" w:hAnsi="Times New Roman" w:cs="Times New Roman"/>
        </w:rPr>
        <w:fldChar w:fldCharType="end"/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lang w:val="en-US"/>
        </w:rPr>
        <w:t xml:space="preserve">                                  </w:t>
      </w:r>
      <w:r>
        <w:rPr>
          <w:rFonts w:ascii="Times New Roman" w:hAnsi="Times New Roman" w:eastAsia="Times New Roman" w:cs="Times New Roman"/>
        </w:rPr>
        <w:t>Обособленное подразделение г. Красноярск, пр-т Красноярский рабочий, 160И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</w:rPr>
        <w:t>от ИП:</w:t>
      </w:r>
      <w:r>
        <w:rPr>
          <w:rFonts w:ascii="Times New Roman" w:hAnsi="Times New Roman" w:eastAsia="Times New Roman" w:cs="Times New Roman"/>
          <w:b/>
        </w:rPr>
        <w:t>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</w:p>
    <w:p>
      <w:pPr>
        <w:spacing w:after="200" w:line="276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Прошу заключить договор на оказание услуг по обращению с твердыми коммунальными отходами с  «_____»___________________202__г.   </w:t>
      </w:r>
      <w:bookmarkStart w:id="0" w:name="_GoBack"/>
      <w:bookmarkEnd w:id="0"/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03"/>
        <w:gridCol w:w="4348"/>
      </w:tblGrid>
      <w:t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Адрес, (адреса) мест накопления ТКО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(мусорокамера, мусорная стоянка.)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Город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Район 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Количество контейнеров (шт.) в собственности/в пользовании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Объем контейнеров/тип (м3)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0,75 металл;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0,7/ 1,1 европластик;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Мульда 8 металл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Свой вариант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График вывоза (дни недели, периодичность.)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* В зависимости от сферы деятельности предоставляется следующая информация: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административные и офисные учреждения, продовольственные, промтоварные магазины, рынки, супермаркеты (количество кв.м. общей площади занимаемой территории);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автомастерские, СТО, автозаправочные станции, гаражи, парковки, автомойки (количество машиномест);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железнодорожные, речные аэропорты, автовокзалы (количество вмещаемых пассажиров);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дошкольные и образовательные учреждения, интернаты, детские дома (количество детей, обучающихся;)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культурно-развлекательные, спортивные учреждения, библиотеки, архивы (количество посадочных мест);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предприятия общественного питания, гостиницы (количество   мест);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кладбища (количество мест);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садоводческие кооперативы, товарищества и общества (количество участников, членов);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- предприятия иных отраслей промышленности,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аптеки  (количество кв.м. общей площади занимаемой территории);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медицинские учреждения (количество койко-мест);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Ф.И.О. должность, телефон ответственного лица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</w:tbl>
    <w:p>
      <w:pPr>
        <w:ind w:firstLine="851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*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Информация указывается при заключении договора с определением объёма оказания услуги по </w:t>
      </w:r>
      <w:r>
        <w:rPr>
          <w:rFonts w:ascii="Times New Roman" w:hAnsi="Times New Roman" w:eastAsia="Times New Roman" w:cs="Times New Roman"/>
          <w:b/>
          <w:sz w:val="20"/>
          <w:szCs w:val="20"/>
        </w:rPr>
        <w:t>нормативам накопления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твердых коммунальных отходов на территории Красноярской правобережной технологической зоны Красноярского края, утвержденным Приказом Министерства экологии и рационального природопользования Красноярского края №77-2184-од от 31.12.2019г.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200" w:line="276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after="200" w:line="276" w:lineRule="auto"/>
        <w:jc w:val="right"/>
        <w:rPr>
          <w:rFonts w:ascii="Times New Roman" w:hAnsi="Times New Roman" w:eastAsia="Times New Roman" w:cs="Times New Roman"/>
          <w:u w:val="single"/>
        </w:rPr>
      </w:pPr>
      <w:r>
        <w:rPr>
          <w:rFonts w:ascii="Times New Roman" w:hAnsi="Times New Roman" w:eastAsia="Times New Roman" w:cs="Times New Roman"/>
        </w:rPr>
        <w:t xml:space="preserve">К заявке прилагаются </w:t>
      </w:r>
      <w:r>
        <w:rPr>
          <w:rFonts w:ascii="Times New Roman" w:hAnsi="Times New Roman" w:eastAsia="Times New Roman" w:cs="Times New Roman"/>
          <w:u w:val="single"/>
        </w:rPr>
        <w:t xml:space="preserve">сканированные копии </w:t>
      </w:r>
      <w:r>
        <w:rPr>
          <w:rFonts w:ascii="Times New Roman" w:hAnsi="Times New Roman" w:eastAsia="Times New Roman" w:cs="Times New Roman"/>
        </w:rPr>
        <w:t>указанных ниже</w:t>
      </w:r>
      <w:r>
        <w:rPr>
          <w:rFonts w:ascii="Times New Roman" w:hAnsi="Times New Roman" w:eastAsia="Times New Roman" w:cs="Times New Roman"/>
          <w:u w:val="single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документов, которые направляются на эл.почту: </w:t>
      </w:r>
      <w:r>
        <w:fldChar w:fldCharType="begin"/>
      </w:r>
      <w:r>
        <w:instrText xml:space="preserve"> HYPERLINK "mailto:info@rosttech.online" \h </w:instrText>
      </w:r>
      <w:r>
        <w:fldChar w:fldCharType="separate"/>
      </w:r>
      <w:r>
        <w:fldChar w:fldCharType="end"/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eastAsia="Times New Roman" w:cs="Times New Roman"/>
          <w:b/>
          <w:lang w:val="en-US"/>
        </w:rPr>
        <w:t>od</w:t>
      </w:r>
      <w:r>
        <w:rPr>
          <w:rFonts w:ascii="Times New Roman" w:hAnsi="Times New Roman" w:eastAsia="Times New Roman" w:cs="Times New Roman"/>
          <w:b/>
        </w:rPr>
        <w:t>@</w:t>
      </w:r>
      <w:r>
        <w:rPr>
          <w:rFonts w:ascii="Times New Roman" w:hAnsi="Times New Roman" w:eastAsia="Times New Roman" w:cs="Times New Roman"/>
          <w:b/>
          <w:lang w:val="en-US"/>
        </w:rPr>
        <w:t>rosttech</w:t>
      </w:r>
      <w:r>
        <w:rPr>
          <w:rFonts w:ascii="Times New Roman" w:hAnsi="Times New Roman" w:eastAsia="Times New Roman" w:cs="Times New Roman"/>
          <w:b/>
        </w:rPr>
        <w:t>.</w:t>
      </w:r>
      <w:r>
        <w:rPr>
          <w:rFonts w:ascii="Times New Roman" w:hAnsi="Times New Roman" w:eastAsia="Times New Roman" w:cs="Times New Roman"/>
          <w:b/>
          <w:lang w:val="en-US"/>
        </w:rPr>
        <w:t>online</w:t>
      </w:r>
      <w:r>
        <w:fldChar w:fldCharType="begin"/>
      </w:r>
      <w:r>
        <w:instrText xml:space="preserve"> HYPERLINK "mailto:info@rosttech.online" \h </w:instrText>
      </w:r>
      <w:r>
        <w:fldChar w:fldCharType="separate"/>
      </w:r>
      <w:r>
        <w:fldChar w:fldCharType="end"/>
      </w:r>
    </w:p>
    <w:p>
      <w:pPr>
        <w:numPr>
          <w:ilvl w:val="0"/>
          <w:numId w:val="1"/>
        </w:numPr>
        <w:spacing w:after="0" w:line="276" w:lineRule="auto"/>
        <w:ind w:left="928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Карточка ИП, с указанием реквизитов, телефонов, электронной почты в формате Word;</w:t>
      </w:r>
    </w:p>
    <w:p>
      <w:pPr>
        <w:numPr>
          <w:ilvl w:val="0"/>
          <w:numId w:val="1"/>
        </w:numPr>
        <w:spacing w:after="0" w:line="276" w:lineRule="auto"/>
        <w:ind w:left="928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Копия свидетельства о регистрации индивидуального предпринимателя или выписка из ЕГРИП;</w:t>
      </w:r>
    </w:p>
    <w:p>
      <w:pPr>
        <w:numPr>
          <w:ilvl w:val="0"/>
          <w:numId w:val="1"/>
        </w:numPr>
        <w:spacing w:after="0" w:line="276" w:lineRule="auto"/>
        <w:ind w:left="928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Выписка из ЕГРН на занимаемый объект недвижимости, копия свидетельства о регистрации права собственности на помещение или копия договора аренды; </w:t>
      </w:r>
    </w:p>
    <w:p>
      <w:pPr>
        <w:numPr>
          <w:ilvl w:val="0"/>
          <w:numId w:val="1"/>
        </w:numPr>
        <w:spacing w:after="0" w:line="276" w:lineRule="auto"/>
        <w:ind w:left="928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Копия свидетельства о постановке на налоговый учет; </w:t>
      </w:r>
    </w:p>
    <w:p>
      <w:pPr>
        <w:numPr>
          <w:ilvl w:val="0"/>
          <w:numId w:val="1"/>
        </w:numPr>
        <w:spacing w:after="0" w:line="276" w:lineRule="auto"/>
        <w:ind w:left="928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Копия паспорта индивидуального предпринимателя со страницей о регистрации по месту жительства; </w:t>
      </w:r>
    </w:p>
    <w:p>
      <w:pPr>
        <w:numPr>
          <w:ilvl w:val="0"/>
          <w:numId w:val="1"/>
        </w:numPr>
        <w:spacing w:after="0" w:line="276" w:lineRule="auto"/>
        <w:ind w:left="928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Доверенность на заключение договора от индивидуального предпринимателя, если он не присутствует при подписании договора (при заключении договора впервые), заверенную печатью индивидуального предпринимателя. В случае отсутствия печати у индивидуального предпринимателя доверенность на подписание договора необходимо заверить у нотариуса.</w:t>
      </w:r>
    </w:p>
    <w:p>
      <w:pPr>
        <w:numPr>
          <w:ilvl w:val="0"/>
          <w:numId w:val="1"/>
        </w:numPr>
        <w:spacing w:after="0" w:line="276" w:lineRule="auto"/>
        <w:ind w:left="928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Копия паспорта лица, заключающего договор по доверенности</w:t>
      </w:r>
    </w:p>
    <w:p>
      <w:pPr>
        <w:numPr>
          <w:ilvl w:val="0"/>
          <w:numId w:val="1"/>
        </w:numPr>
        <w:spacing w:after="0" w:line="276" w:lineRule="auto"/>
        <w:ind w:left="928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 фотографии контейнерной площадки (вид с боковой и передней стороны)</w:t>
      </w:r>
    </w:p>
    <w:p>
      <w:pPr>
        <w:numPr>
          <w:ilvl w:val="0"/>
          <w:numId w:val="1"/>
        </w:numPr>
        <w:spacing w:after="0" w:line="276" w:lineRule="auto"/>
        <w:ind w:left="928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Графическое изображение проезда к контейнерной площадке</w:t>
      </w:r>
    </w:p>
    <w:p>
      <w:pPr>
        <w:spacing w:after="0" w:line="276" w:lineRule="auto"/>
        <w:ind w:left="568"/>
        <w:rPr>
          <w:rFonts w:ascii="Times New Roman" w:hAnsi="Times New Roman" w:eastAsia="Times New Roman" w:cs="Times New Roman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___.____. 20______г.                     _______________                               _______________</w:t>
      </w:r>
    </w:p>
    <w:p>
      <w:pPr>
        <w:spacing w:after="200" w:line="276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(дата)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                       (подпись)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(ФИО)</w:t>
      </w:r>
    </w:p>
    <w:p>
      <w:pPr>
        <w:spacing w:after="200" w:line="276" w:lineRule="auto"/>
        <w:rPr>
          <w:rFonts w:ascii="Times New Roman" w:hAnsi="Times New Roman" w:eastAsia="Times New Roman" w:cs="Times New Roman"/>
        </w:rPr>
      </w:pPr>
    </w:p>
    <w:p>
      <w:pPr>
        <w:spacing w:after="200"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Тел. Исполнителя _______________________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BEB"/>
    <w:multiLevelType w:val="multilevel"/>
    <w:tmpl w:val="10152BEB"/>
    <w:lvl w:ilvl="0" w:tentative="0">
      <w:start w:val="1"/>
      <w:numFmt w:val="bullet"/>
      <w:lvlText w:val="•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9C"/>
    <w:rsid w:val="000409DD"/>
    <w:rsid w:val="000A08E6"/>
    <w:rsid w:val="001A470C"/>
    <w:rsid w:val="00327C21"/>
    <w:rsid w:val="003A351B"/>
    <w:rsid w:val="00467A56"/>
    <w:rsid w:val="00467F2C"/>
    <w:rsid w:val="00492DF2"/>
    <w:rsid w:val="004C5168"/>
    <w:rsid w:val="005B1EE4"/>
    <w:rsid w:val="00A816EB"/>
    <w:rsid w:val="00B84A93"/>
    <w:rsid w:val="00F16A9C"/>
    <w:rsid w:val="6C6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545</Words>
  <Characters>3108</Characters>
  <Lines>25</Lines>
  <Paragraphs>7</Paragraphs>
  <TotalTime>2</TotalTime>
  <ScaleCrop>false</ScaleCrop>
  <LinksUpToDate>false</LinksUpToDate>
  <CharactersWithSpaces>3646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2020-01-24T03:01:00Z</dcterms:created>
  <dc:creator>Антонова Анастасия</dc:creator>
  <cp:lastModifiedBy>Ульяна Фролкова</cp:lastModifiedBy>
  <dcterms:modified xsi:type="dcterms:W3CDTF">2020-06-30T09:01:28Z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